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0"/>
        <w:tblpPr w:leftFromText="180" w:rightFromText="180" w:vertAnchor="text" w:horzAnchor="margin" w:tblpXSpec="center" w:tblpY="578"/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070"/>
        <w:gridCol w:w="3742"/>
        <w:gridCol w:w="1512"/>
        <w:gridCol w:w="2233"/>
      </w:tblGrid>
      <w:tr w:rsidR="00C80F10" w:rsidTr="00C8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8" w:type="dxa"/>
            <w:gridSpan w:val="5"/>
            <w:tcBorders>
              <w:bottom w:val="single" w:sz="18" w:space="0" w:color="4BACC6"/>
            </w:tcBorders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просветительских и выставочных мероприятий</w:t>
            </w:r>
          </w:p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квартал 2022 г.</w:t>
            </w:r>
          </w:p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библиотечного проекта</w:t>
            </w:r>
          </w:p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#ПРОЗДОРОВЬЕ</w:t>
            </w:r>
          </w:p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им. М. Е. Салтыкова-Щедрина Центрального округа</w:t>
            </w:r>
          </w:p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(Красный пр., 83)</w:t>
            </w:r>
          </w:p>
        </w:tc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0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742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33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80F10" w:rsidTr="00C80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C80F10" w:rsidRPr="001B16E4" w:rsidRDefault="00AC1F2C" w:rsidP="00B5356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 </w:t>
            </w:r>
            <w:r w:rsidRPr="001B16E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r w:rsidRPr="001B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5356A" w:rsidRPr="001B16E4" w:rsidRDefault="00B5356A" w:rsidP="00B5356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5356A" w:rsidRDefault="00AC1F2C" w:rsidP="00B5356A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зимой на улице — как правильно бегать с пользой для здоровья</w:t>
            </w:r>
            <w:r w:rsidR="00B535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356A" w:rsidRPr="00B5356A" w:rsidRDefault="00B5356A" w:rsidP="00B5356A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5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цикла </w:t>
            </w:r>
            <w:r w:rsidRPr="00B5356A">
              <w:rPr>
                <w:i/>
              </w:rPr>
              <w:t>«</w:t>
            </w:r>
            <w:r w:rsidRPr="00B5356A">
              <w:rPr>
                <w:rFonts w:ascii="Times New Roman" w:hAnsi="Times New Roman" w:cs="Times New Roman"/>
                <w:i/>
                <w:sz w:val="28"/>
                <w:szCs w:val="28"/>
              </w:rPr>
              <w:t>Спорт в нашей жизни»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2254778</w:t>
            </w:r>
          </w:p>
        </w:tc>
        <w:bookmarkStart w:id="0" w:name="_GoBack"/>
        <w:bookmarkEnd w:id="0"/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C80F10" w:rsidRPr="001B16E4" w:rsidRDefault="00AC1F2C" w:rsidP="00B5356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sz w:val="28"/>
                <w:szCs w:val="28"/>
              </w:rPr>
              <w:t>День информации</w:t>
            </w:r>
            <w:r w:rsidRPr="001B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едицинские открытия 21 века</w:t>
            </w:r>
            <w:r w:rsidR="001B16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0F10" w:rsidRPr="00DC4EF3" w:rsidRDefault="00DC4EF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C4E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цикла «Медицина 21 века»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2254778</w:t>
            </w:r>
          </w:p>
        </w:tc>
      </w:tr>
      <w:tr w:rsidR="00C80F10" w:rsidTr="00C80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C80F10" w:rsidRPr="001B16E4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742" w:type="dxa"/>
          </w:tcPr>
          <w:p w:rsidR="00C80F10" w:rsidRDefault="00AC1F2C" w:rsidP="00B5356A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Белые ангелы</w:t>
            </w:r>
            <w:r w:rsid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2254778</w:t>
            </w:r>
          </w:p>
        </w:tc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C80F10" w:rsidRPr="001B16E4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6E4">
              <w:rPr>
                <w:rFonts w:ascii="Times New Roman" w:hAnsi="Times New Roman" w:cs="Times New Roman"/>
                <w:sz w:val="28"/>
                <w:szCs w:val="28"/>
              </w:rPr>
              <w:t>Электронная выставка</w:t>
            </w:r>
          </w:p>
        </w:tc>
        <w:tc>
          <w:tcPr>
            <w:tcW w:w="3742" w:type="dxa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в никуда</w:t>
            </w:r>
            <w:r w:rsidR="001B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алкоголизма)</w:t>
            </w:r>
            <w:r w:rsidR="001B16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1B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80F10" w:rsidRPr="001B16E4" w:rsidRDefault="00AC1F2C" w:rsidP="00B5356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информации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 — эпицентр науки</w:t>
            </w:r>
            <w:r w:rsidR="00B53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356A" w:rsidRPr="00B5356A" w:rsidRDefault="00B5356A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Из цикла «</w:t>
            </w:r>
            <w:r w:rsidRPr="00B53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Созидатели здоровья — медицинские ВУЗы Новосибирска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shd w:val="clear" w:color="auto" w:fill="auto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C80F10" w:rsidRPr="001B16E4" w:rsidRDefault="00AC1F2C" w:rsidP="00B5356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 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VK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742" w:type="dxa"/>
          </w:tcPr>
          <w:p w:rsidR="00C80F10" w:rsidRDefault="001B16E4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Фитнес</w:t>
            </w:r>
            <w:r w:rsidR="00AC1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зимой (юкигассен, айсшток, буер, сноукайтинг)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5356A" w:rsidRPr="00B5356A" w:rsidRDefault="00B5356A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B5356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Из цикла «Спорт в нашей жизни»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1B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C80F10" w:rsidRPr="001B16E4" w:rsidRDefault="00AC1F2C" w:rsidP="00B5356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информации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</w:tcPr>
          <w:p w:rsidR="00C80F10" w:rsidRDefault="00B5356A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со спортсменом</w:t>
            </w:r>
            <w:r w:rsid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shd w:val="clear" w:color="auto" w:fill="auto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C80F10" w:rsidRPr="001B16E4" w:rsidRDefault="00B5356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Интеллектуальная игра</w:t>
            </w:r>
          </w:p>
        </w:tc>
        <w:tc>
          <w:tcPr>
            <w:tcW w:w="3742" w:type="dxa"/>
          </w:tcPr>
          <w:p w:rsidR="00C80F10" w:rsidRDefault="00DC4EF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Help me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kv!з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B5356A" w:rsidRPr="00B535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!</w:t>
            </w:r>
            <w:r w:rsidR="00B535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AC1F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Вселенная спорта</w:t>
            </w:r>
            <w:r w:rsidR="001B16E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1B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C80F10" w:rsidRPr="001B16E4" w:rsidRDefault="00AC1F2C" w:rsidP="00DC4EF3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 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VK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есна — привет, велосипед!</w:t>
            </w:r>
          </w:p>
          <w:p w:rsidR="00DC4EF3" w:rsidRDefault="00DC4EF3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4E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Из цикла «Спорт в нашей </w:t>
            </w:r>
            <w:r w:rsidRPr="00DC4E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жизни»</w:t>
            </w:r>
          </w:p>
        </w:tc>
        <w:tc>
          <w:tcPr>
            <w:tcW w:w="151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3" w:type="dxa"/>
            <w:shd w:val="clear" w:color="auto" w:fill="auto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Дель Е. А., ведущий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C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0" w:type="dxa"/>
          </w:tcPr>
          <w:p w:rsidR="00C80F10" w:rsidRPr="001B16E4" w:rsidRDefault="00AC1F2C" w:rsidP="00DC4EF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информации</w:t>
            </w:r>
            <w:r w:rsidRPr="001B16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великих достижений 21 века</w:t>
            </w:r>
            <w:r w:rsid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C4EF3" w:rsidRPr="00DC4EF3" w:rsidRDefault="00DC4EF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C4EF3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Из цикла «Медицина 21 века»</w:t>
            </w:r>
          </w:p>
        </w:tc>
        <w:tc>
          <w:tcPr>
            <w:tcW w:w="1512" w:type="dxa"/>
          </w:tcPr>
          <w:p w:rsidR="00C80F10" w:rsidRDefault="00AC1F2C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  <w:tr w:rsidR="00C80F10" w:rsidTr="001B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374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«Женская тема»</w:t>
            </w:r>
            <w:r w:rsidR="001B1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C80F10" w:rsidRDefault="00AC1F2C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33" w:type="dxa"/>
            <w:shd w:val="clear" w:color="auto" w:fill="auto"/>
          </w:tcPr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Дель Е. А., ведущий библиотекарь,</w:t>
            </w:r>
          </w:p>
          <w:p w:rsidR="00C80F10" w:rsidRDefault="00AC1F2C" w:rsidP="001B16E4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тел. 2254778</w:t>
            </w:r>
          </w:p>
        </w:tc>
      </w:tr>
    </w:tbl>
    <w:p w:rsidR="00C80F10" w:rsidRDefault="00C80F10"/>
    <w:sectPr w:rsidR="00C80F1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0F10"/>
    <w:rsid w:val="001B16E4"/>
    <w:rsid w:val="009F4E12"/>
    <w:rsid w:val="00AC1F2C"/>
    <w:rsid w:val="00B5356A"/>
    <w:rsid w:val="00C80F10"/>
    <w:rsid w:val="00D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02DEF-560B-4D65-A3A7-55E5B6E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A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04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04E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304E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lcgdw">
    <w:name w:val="lcgdw"/>
    <w:basedOn w:val="a0"/>
    <w:qFormat/>
    <w:rsid w:val="00304EB2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77620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04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53719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3719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Grid Accent 5"/>
    <w:basedOn w:val="a1"/>
    <w:uiPriority w:val="62"/>
    <w:rsid w:val="0053719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press_cafe</dc:creator>
  <dc:description/>
  <cp:lastModifiedBy>user</cp:lastModifiedBy>
  <cp:revision>51</cp:revision>
  <cp:lastPrinted>2019-03-25T08:21:00Z</cp:lastPrinted>
  <dcterms:created xsi:type="dcterms:W3CDTF">2019-03-21T06:47:00Z</dcterms:created>
  <dcterms:modified xsi:type="dcterms:W3CDTF">2022-01-10T08:21:00Z</dcterms:modified>
  <dc:language>ru-RU</dc:language>
</cp:coreProperties>
</file>